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92CAF" w14:textId="6E09FA21" w:rsidR="00717C9F" w:rsidRPr="00104D6E" w:rsidRDefault="00717C9F" w:rsidP="00002B59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 xml:space="preserve">EPA Alumni Association </w:t>
      </w:r>
      <w:r w:rsidR="001E07F9">
        <w:rPr>
          <w:rFonts w:ascii="Calibri" w:hAnsi="Calibri" w:cs="Calibri"/>
          <w:b/>
          <w:bCs/>
          <w:sz w:val="28"/>
          <w:szCs w:val="28"/>
          <w:u w:val="single"/>
        </w:rPr>
        <w:t xml:space="preserve">Programs and </w:t>
      </w:r>
      <w:r w:rsidR="00002B59" w:rsidRPr="00104D6E">
        <w:rPr>
          <w:rFonts w:ascii="Calibri" w:hAnsi="Calibri" w:cs="Calibri"/>
          <w:b/>
          <w:bCs/>
          <w:sz w:val="28"/>
          <w:szCs w:val="28"/>
          <w:u w:val="single"/>
        </w:rPr>
        <w:t>Resources</w:t>
      </w:r>
    </w:p>
    <w:p w14:paraId="1AD7D430" w14:textId="77777777" w:rsidR="00717C9F" w:rsidRPr="00104D6E" w:rsidRDefault="00717C9F" w:rsidP="00717C9F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5EA4846" w14:textId="09907DC5" w:rsidR="00717C9F" w:rsidRPr="00104D6E" w:rsidRDefault="00717C9F" w:rsidP="00717C9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 xml:space="preserve">Communication </w:t>
      </w:r>
      <w:r w:rsidR="008B20BB" w:rsidRPr="00104D6E">
        <w:rPr>
          <w:rFonts w:ascii="Calibri" w:hAnsi="Calibri" w:cs="Calibri"/>
          <w:b/>
          <w:bCs/>
          <w:sz w:val="28"/>
          <w:szCs w:val="28"/>
          <w:u w:val="single"/>
        </w:rPr>
        <w:t xml:space="preserve">and Connections </w:t>
      </w: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>Among Members</w:t>
      </w:r>
    </w:p>
    <w:p w14:paraId="5C73A121" w14:textId="51BDB6FA" w:rsidR="008B20BB" w:rsidRPr="00104D6E" w:rsidRDefault="00717C9F" w:rsidP="00717C9F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Membership Directory</w:t>
      </w:r>
      <w:r w:rsidRPr="00104D6E">
        <w:rPr>
          <w:rFonts w:ascii="Calibri" w:hAnsi="Calibri" w:cs="Calibri"/>
          <w:sz w:val="28"/>
          <w:szCs w:val="28"/>
        </w:rPr>
        <w:t xml:space="preserve"> </w:t>
      </w:r>
      <w:r w:rsidR="0086625E" w:rsidRPr="00104D6E">
        <w:rPr>
          <w:rFonts w:ascii="Calibri" w:hAnsi="Calibri" w:cs="Calibri"/>
          <w:sz w:val="28"/>
          <w:szCs w:val="28"/>
        </w:rPr>
        <w:t xml:space="preserve">- Each </w:t>
      </w:r>
      <w:r w:rsidRPr="00104D6E">
        <w:rPr>
          <w:rFonts w:ascii="Calibri" w:hAnsi="Calibri" w:cs="Calibri"/>
          <w:sz w:val="28"/>
          <w:szCs w:val="28"/>
        </w:rPr>
        <w:t xml:space="preserve">Member </w:t>
      </w:r>
      <w:r w:rsidR="0086625E" w:rsidRPr="00104D6E">
        <w:rPr>
          <w:rFonts w:ascii="Calibri" w:hAnsi="Calibri" w:cs="Calibri"/>
          <w:sz w:val="28"/>
          <w:szCs w:val="28"/>
        </w:rPr>
        <w:t xml:space="preserve">can </w:t>
      </w:r>
      <w:r w:rsidRPr="00104D6E">
        <w:rPr>
          <w:rFonts w:ascii="Calibri" w:hAnsi="Calibri" w:cs="Calibri"/>
          <w:sz w:val="28"/>
          <w:szCs w:val="28"/>
        </w:rPr>
        <w:t xml:space="preserve">post their Profile </w:t>
      </w:r>
      <w:r w:rsidR="0086625E" w:rsidRPr="00104D6E">
        <w:rPr>
          <w:rFonts w:ascii="Calibri" w:hAnsi="Calibri" w:cs="Calibri"/>
          <w:sz w:val="28"/>
          <w:szCs w:val="28"/>
        </w:rPr>
        <w:t xml:space="preserve">and News </w:t>
      </w:r>
      <w:r w:rsidRPr="00104D6E">
        <w:rPr>
          <w:rFonts w:ascii="Calibri" w:hAnsi="Calibri" w:cs="Calibri"/>
          <w:sz w:val="28"/>
          <w:szCs w:val="28"/>
        </w:rPr>
        <w:t xml:space="preserve">on the </w:t>
      </w:r>
      <w:r w:rsidR="008B20BB" w:rsidRPr="00104D6E">
        <w:rPr>
          <w:rFonts w:ascii="Calibri" w:hAnsi="Calibri" w:cs="Calibri"/>
          <w:sz w:val="28"/>
          <w:szCs w:val="28"/>
        </w:rPr>
        <w:t xml:space="preserve">Association’s </w:t>
      </w:r>
      <w:r w:rsidRPr="00104D6E">
        <w:rPr>
          <w:rFonts w:ascii="Calibri" w:hAnsi="Calibri" w:cs="Calibri"/>
          <w:sz w:val="28"/>
          <w:szCs w:val="28"/>
        </w:rPr>
        <w:t xml:space="preserve">secure </w:t>
      </w:r>
      <w:r w:rsidR="0086625E" w:rsidRPr="00104D6E">
        <w:rPr>
          <w:rFonts w:ascii="Calibri" w:hAnsi="Calibri" w:cs="Calibri"/>
          <w:sz w:val="28"/>
          <w:szCs w:val="28"/>
        </w:rPr>
        <w:t xml:space="preserve">and searchable </w:t>
      </w:r>
      <w:r w:rsidRPr="00104D6E">
        <w:rPr>
          <w:rFonts w:ascii="Calibri" w:hAnsi="Calibri" w:cs="Calibri"/>
          <w:sz w:val="28"/>
          <w:szCs w:val="28"/>
        </w:rPr>
        <w:t>web site</w:t>
      </w:r>
      <w:r w:rsidR="0086625E" w:rsidRPr="00104D6E">
        <w:rPr>
          <w:rFonts w:ascii="Calibri" w:hAnsi="Calibri" w:cs="Calibri"/>
          <w:sz w:val="28"/>
          <w:szCs w:val="28"/>
        </w:rPr>
        <w:t>.</w:t>
      </w:r>
      <w:r w:rsidRPr="00104D6E">
        <w:rPr>
          <w:rFonts w:ascii="Calibri" w:hAnsi="Calibri" w:cs="Calibri"/>
          <w:sz w:val="28"/>
          <w:szCs w:val="28"/>
        </w:rPr>
        <w:t xml:space="preserve"> </w:t>
      </w:r>
      <w:r w:rsidR="005B29F6" w:rsidRPr="00104D6E">
        <w:rPr>
          <w:rFonts w:ascii="Calibri" w:hAnsi="Calibri" w:cs="Calibri"/>
          <w:sz w:val="28"/>
          <w:szCs w:val="28"/>
        </w:rPr>
        <w:t xml:space="preserve"> </w:t>
      </w:r>
      <w:r w:rsidRPr="00104D6E">
        <w:rPr>
          <w:rFonts w:ascii="Calibri" w:hAnsi="Calibri" w:cs="Calibri"/>
          <w:sz w:val="28"/>
          <w:szCs w:val="28"/>
        </w:rPr>
        <w:t xml:space="preserve">Profiles are searchable based upon where you live, where you worked at EPA, </w:t>
      </w:r>
      <w:r w:rsidR="003A40A8" w:rsidRPr="00104D6E">
        <w:rPr>
          <w:rFonts w:ascii="Calibri" w:hAnsi="Calibri" w:cs="Calibri"/>
          <w:sz w:val="28"/>
          <w:szCs w:val="28"/>
        </w:rPr>
        <w:t xml:space="preserve">what you are doing now, </w:t>
      </w:r>
      <w:r w:rsidRPr="00104D6E">
        <w:rPr>
          <w:rFonts w:ascii="Calibri" w:hAnsi="Calibri" w:cs="Calibri"/>
          <w:sz w:val="28"/>
          <w:szCs w:val="28"/>
        </w:rPr>
        <w:t xml:space="preserve">and your </w:t>
      </w:r>
      <w:r w:rsidR="003A40A8" w:rsidRPr="00104D6E">
        <w:rPr>
          <w:rFonts w:ascii="Calibri" w:hAnsi="Calibri" w:cs="Calibri"/>
          <w:sz w:val="28"/>
          <w:szCs w:val="28"/>
        </w:rPr>
        <w:t xml:space="preserve">other </w:t>
      </w:r>
      <w:r w:rsidRPr="00104D6E">
        <w:rPr>
          <w:rFonts w:ascii="Calibri" w:hAnsi="Calibri" w:cs="Calibri"/>
          <w:sz w:val="28"/>
          <w:szCs w:val="28"/>
        </w:rPr>
        <w:t>interests.</w:t>
      </w:r>
      <w:r w:rsidR="0086625E" w:rsidRPr="00104D6E">
        <w:rPr>
          <w:rFonts w:ascii="Calibri" w:hAnsi="Calibri" w:cs="Calibri"/>
          <w:sz w:val="28"/>
          <w:szCs w:val="28"/>
        </w:rPr>
        <w:t xml:space="preserve">  The Association encourages Members to connect through the Directory.  </w:t>
      </w:r>
    </w:p>
    <w:p w14:paraId="1493D48A" w14:textId="02C89308" w:rsidR="00717C9F" w:rsidRPr="00104D6E" w:rsidRDefault="0086625E" w:rsidP="00717C9F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Member N</w:t>
      </w:r>
      <w:r w:rsidR="00717C9F" w:rsidRPr="00104D6E">
        <w:rPr>
          <w:rFonts w:ascii="Calibri" w:hAnsi="Calibri" w:cs="Calibri"/>
          <w:sz w:val="28"/>
          <w:szCs w:val="28"/>
          <w:u w:val="single"/>
        </w:rPr>
        <w:t>ewsletters</w:t>
      </w:r>
      <w:r w:rsidR="00717C9F" w:rsidRPr="00104D6E">
        <w:rPr>
          <w:rFonts w:ascii="Calibri" w:hAnsi="Calibri" w:cs="Calibri"/>
          <w:sz w:val="28"/>
          <w:szCs w:val="28"/>
        </w:rPr>
        <w:t xml:space="preserve"> – </w:t>
      </w:r>
      <w:r w:rsidR="00994452" w:rsidRPr="00104D6E">
        <w:rPr>
          <w:rFonts w:ascii="Calibri" w:hAnsi="Calibri" w:cs="Calibri"/>
          <w:sz w:val="28"/>
          <w:szCs w:val="28"/>
        </w:rPr>
        <w:t>N</w:t>
      </w:r>
      <w:r w:rsidR="00717C9F" w:rsidRPr="00104D6E">
        <w:rPr>
          <w:rFonts w:ascii="Calibri" w:hAnsi="Calibri" w:cs="Calibri"/>
          <w:sz w:val="28"/>
          <w:szCs w:val="28"/>
        </w:rPr>
        <w:t>ewsletters are sent out t</w:t>
      </w:r>
      <w:r w:rsidRPr="00104D6E">
        <w:rPr>
          <w:rFonts w:ascii="Calibri" w:hAnsi="Calibri" w:cs="Calibri"/>
          <w:sz w:val="28"/>
          <w:szCs w:val="28"/>
        </w:rPr>
        <w:t>o all Members</w:t>
      </w:r>
      <w:r w:rsidR="00994452" w:rsidRPr="00104D6E">
        <w:rPr>
          <w:rFonts w:ascii="Calibri" w:hAnsi="Calibri" w:cs="Calibri"/>
          <w:sz w:val="28"/>
          <w:szCs w:val="28"/>
        </w:rPr>
        <w:t xml:space="preserve"> electronically</w:t>
      </w:r>
      <w:r w:rsidRPr="00104D6E">
        <w:rPr>
          <w:rFonts w:ascii="Calibri" w:hAnsi="Calibri" w:cs="Calibri"/>
          <w:sz w:val="28"/>
          <w:szCs w:val="28"/>
        </w:rPr>
        <w:t xml:space="preserve"> t</w:t>
      </w:r>
      <w:r w:rsidR="00717C9F" w:rsidRPr="00104D6E">
        <w:rPr>
          <w:rFonts w:ascii="Calibri" w:hAnsi="Calibri" w:cs="Calibri"/>
          <w:sz w:val="28"/>
          <w:szCs w:val="28"/>
        </w:rPr>
        <w:t xml:space="preserve">hree or four times a year.  They include information on new members, upcoming virtual speakers and what is going on with the Association.  </w:t>
      </w:r>
    </w:p>
    <w:p w14:paraId="0FE3EFAE" w14:textId="7E5DDCA0" w:rsidR="00717C9F" w:rsidRPr="00104D6E" w:rsidRDefault="00717C9F" w:rsidP="00717C9F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Facebook Page</w:t>
      </w:r>
      <w:r w:rsidRPr="00104D6E">
        <w:rPr>
          <w:rFonts w:ascii="Calibri" w:hAnsi="Calibri" w:cs="Calibri"/>
          <w:sz w:val="28"/>
          <w:szCs w:val="28"/>
        </w:rPr>
        <w:t xml:space="preserve"> – The Association encourages our Members to post information</w:t>
      </w:r>
      <w:r w:rsidR="0086625E" w:rsidRPr="00104D6E">
        <w:rPr>
          <w:rFonts w:ascii="Calibri" w:hAnsi="Calibri" w:cs="Calibri"/>
          <w:sz w:val="28"/>
          <w:szCs w:val="28"/>
        </w:rPr>
        <w:t xml:space="preserve"> on the Association Facebook page</w:t>
      </w:r>
      <w:r w:rsidR="00367146" w:rsidRPr="00104D6E">
        <w:rPr>
          <w:rFonts w:ascii="Calibri" w:hAnsi="Calibri" w:cs="Calibri"/>
          <w:sz w:val="28"/>
          <w:szCs w:val="28"/>
        </w:rPr>
        <w:t xml:space="preserve">.  Members are </w:t>
      </w:r>
      <w:r w:rsidR="00CB51CF" w:rsidRPr="00104D6E">
        <w:rPr>
          <w:rFonts w:ascii="Calibri" w:hAnsi="Calibri" w:cs="Calibri"/>
          <w:sz w:val="28"/>
          <w:szCs w:val="28"/>
        </w:rPr>
        <w:t>invited to post information about your EPA experience</w:t>
      </w:r>
      <w:r w:rsidR="0086625E" w:rsidRPr="00104D6E">
        <w:rPr>
          <w:rFonts w:ascii="Calibri" w:hAnsi="Calibri" w:cs="Calibri"/>
          <w:sz w:val="28"/>
          <w:szCs w:val="28"/>
        </w:rPr>
        <w:t>,</w:t>
      </w:r>
      <w:r w:rsidR="00CB51CF" w:rsidRPr="00104D6E">
        <w:rPr>
          <w:rFonts w:ascii="Calibri" w:hAnsi="Calibri" w:cs="Calibri"/>
          <w:sz w:val="28"/>
          <w:szCs w:val="28"/>
        </w:rPr>
        <w:t xml:space="preserve"> environmental work in which you are currently engaged, news of colleagues, </w:t>
      </w:r>
      <w:r w:rsidR="0086625E" w:rsidRPr="00104D6E">
        <w:rPr>
          <w:rFonts w:ascii="Calibri" w:hAnsi="Calibri" w:cs="Calibri"/>
          <w:sz w:val="28"/>
          <w:szCs w:val="28"/>
        </w:rPr>
        <w:t xml:space="preserve">interesting adventures that you have had, </w:t>
      </w:r>
      <w:r w:rsidR="00CB51CF" w:rsidRPr="00104D6E">
        <w:rPr>
          <w:rFonts w:ascii="Calibri" w:hAnsi="Calibri" w:cs="Calibri"/>
          <w:sz w:val="28"/>
          <w:szCs w:val="28"/>
        </w:rPr>
        <w:t>etc.</w:t>
      </w:r>
      <w:r w:rsidR="005B29F6" w:rsidRPr="00104D6E">
        <w:rPr>
          <w:rFonts w:ascii="Calibri" w:hAnsi="Calibri" w:cs="Calibri"/>
          <w:sz w:val="28"/>
          <w:szCs w:val="28"/>
        </w:rPr>
        <w:t xml:space="preserve">  </w:t>
      </w:r>
      <w:hyperlink r:id="rId5" w:history="1">
        <w:r w:rsidR="00F76228" w:rsidRPr="00104D6E">
          <w:rPr>
            <w:rStyle w:val="Hyperlink"/>
            <w:rFonts w:ascii="Calibri" w:hAnsi="Calibri" w:cs="Calibri"/>
            <w:sz w:val="28"/>
            <w:szCs w:val="28"/>
          </w:rPr>
          <w:t>(20+) EPA Alumni Association | Facebook</w:t>
        </w:r>
      </w:hyperlink>
    </w:p>
    <w:p w14:paraId="2B82DF29" w14:textId="23C8260D" w:rsidR="008B20BB" w:rsidRPr="00104D6E" w:rsidRDefault="008B20BB" w:rsidP="00717C9F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Local Activities</w:t>
      </w:r>
      <w:r w:rsidRPr="00104D6E">
        <w:rPr>
          <w:rFonts w:ascii="Calibri" w:hAnsi="Calibri" w:cs="Calibri"/>
          <w:sz w:val="28"/>
          <w:szCs w:val="28"/>
        </w:rPr>
        <w:t xml:space="preserve"> – </w:t>
      </w:r>
      <w:r w:rsidR="0086625E" w:rsidRPr="00104D6E">
        <w:rPr>
          <w:rFonts w:ascii="Calibri" w:hAnsi="Calibri" w:cs="Calibri"/>
          <w:sz w:val="28"/>
          <w:szCs w:val="28"/>
        </w:rPr>
        <w:t xml:space="preserve">Local activities - </w:t>
      </w:r>
      <w:r w:rsidRPr="00104D6E">
        <w:rPr>
          <w:rFonts w:ascii="Calibri" w:hAnsi="Calibri" w:cs="Calibri"/>
          <w:sz w:val="28"/>
          <w:szCs w:val="28"/>
        </w:rPr>
        <w:t xml:space="preserve">lunches, </w:t>
      </w:r>
      <w:r w:rsidR="00432A97" w:rsidRPr="00104D6E">
        <w:rPr>
          <w:rFonts w:ascii="Calibri" w:hAnsi="Calibri" w:cs="Calibri"/>
          <w:sz w:val="28"/>
          <w:szCs w:val="28"/>
        </w:rPr>
        <w:t xml:space="preserve">happy hours, hikes as well as other </w:t>
      </w:r>
      <w:r w:rsidRPr="00104D6E">
        <w:rPr>
          <w:rFonts w:ascii="Calibri" w:hAnsi="Calibri" w:cs="Calibri"/>
          <w:sz w:val="28"/>
          <w:szCs w:val="28"/>
        </w:rPr>
        <w:t>in</w:t>
      </w:r>
      <w:r w:rsidR="0086625E" w:rsidRPr="00104D6E">
        <w:rPr>
          <w:rFonts w:ascii="Calibri" w:hAnsi="Calibri" w:cs="Calibri"/>
          <w:sz w:val="28"/>
          <w:szCs w:val="28"/>
        </w:rPr>
        <w:t>-</w:t>
      </w:r>
      <w:r w:rsidRPr="00104D6E">
        <w:rPr>
          <w:rFonts w:ascii="Calibri" w:hAnsi="Calibri" w:cs="Calibri"/>
          <w:sz w:val="28"/>
          <w:szCs w:val="28"/>
        </w:rPr>
        <w:t xml:space="preserve">person </w:t>
      </w:r>
      <w:r w:rsidR="00432A97" w:rsidRPr="00104D6E">
        <w:rPr>
          <w:rFonts w:ascii="Calibri" w:hAnsi="Calibri" w:cs="Calibri"/>
          <w:sz w:val="28"/>
          <w:szCs w:val="28"/>
        </w:rPr>
        <w:t>events</w:t>
      </w:r>
      <w:r w:rsidR="0086625E" w:rsidRPr="00104D6E">
        <w:rPr>
          <w:rFonts w:ascii="Calibri" w:hAnsi="Calibri" w:cs="Calibri"/>
          <w:sz w:val="28"/>
          <w:szCs w:val="28"/>
        </w:rPr>
        <w:t xml:space="preserve"> – are scheduled by Alumni in specific Regions/locations</w:t>
      </w:r>
      <w:r w:rsidRPr="00104D6E">
        <w:rPr>
          <w:rFonts w:ascii="Calibri" w:hAnsi="Calibri" w:cs="Calibri"/>
          <w:sz w:val="28"/>
          <w:szCs w:val="28"/>
        </w:rPr>
        <w:t>.</w:t>
      </w:r>
      <w:r w:rsidR="00A07518" w:rsidRPr="00104D6E">
        <w:rPr>
          <w:rFonts w:ascii="Calibri" w:hAnsi="Calibri" w:cs="Calibri"/>
          <w:sz w:val="28"/>
          <w:szCs w:val="28"/>
        </w:rPr>
        <w:t xml:space="preserve">   Email </w:t>
      </w:r>
      <w:r w:rsidR="00A07518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epaalumni</w:t>
      </w:r>
      <w:r w:rsidR="0041483A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@aol.</w:t>
      </w:r>
      <w:r w:rsidR="00A07518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com</w:t>
      </w:r>
      <w:r w:rsidR="00A42D07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,</w:t>
      </w:r>
      <w:r w:rsidR="00A07518" w:rsidRPr="00104D6E">
        <w:rPr>
          <w:rFonts w:ascii="Calibri" w:hAnsi="Calibri" w:cs="Calibri"/>
          <w:sz w:val="28"/>
          <w:szCs w:val="28"/>
        </w:rPr>
        <w:t xml:space="preserve"> and we will connect you to the Alum who is organizing events in your location.  </w:t>
      </w:r>
    </w:p>
    <w:p w14:paraId="71042B65" w14:textId="4C75E2B2" w:rsidR="00717C9F" w:rsidRPr="00104D6E" w:rsidRDefault="00717C9F" w:rsidP="00717C9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>Environmental Education</w:t>
      </w:r>
    </w:p>
    <w:p w14:paraId="157E6AD0" w14:textId="4A533B81" w:rsidR="00717C9F" w:rsidRPr="00104D6E" w:rsidRDefault="00717C9F" w:rsidP="00717C9F">
      <w:pPr>
        <w:rPr>
          <w:rFonts w:ascii="Calibri" w:hAnsi="Calibri" w:cs="Calibri"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  <w:u w:val="single"/>
        </w:rPr>
        <w:t xml:space="preserve">Weekly </w:t>
      </w:r>
      <w:r w:rsidR="00F64C88" w:rsidRPr="00104D6E">
        <w:rPr>
          <w:rFonts w:ascii="Calibri" w:hAnsi="Calibri" w:cs="Calibri"/>
          <w:sz w:val="28"/>
          <w:szCs w:val="28"/>
          <w:u w:val="single"/>
        </w:rPr>
        <w:t>E</w:t>
      </w:r>
      <w:r w:rsidRPr="00104D6E">
        <w:rPr>
          <w:rFonts w:ascii="Calibri" w:hAnsi="Calibri" w:cs="Calibri"/>
          <w:sz w:val="28"/>
          <w:szCs w:val="28"/>
          <w:u w:val="single"/>
        </w:rPr>
        <w:t xml:space="preserve">nvironmental </w:t>
      </w:r>
      <w:r w:rsidR="00F64C88" w:rsidRPr="00104D6E">
        <w:rPr>
          <w:rFonts w:ascii="Calibri" w:hAnsi="Calibri" w:cs="Calibri"/>
          <w:sz w:val="28"/>
          <w:szCs w:val="28"/>
          <w:u w:val="single"/>
        </w:rPr>
        <w:t>N</w:t>
      </w:r>
      <w:r w:rsidRPr="00104D6E">
        <w:rPr>
          <w:rFonts w:ascii="Calibri" w:hAnsi="Calibri" w:cs="Calibri"/>
          <w:sz w:val="28"/>
          <w:szCs w:val="28"/>
          <w:u w:val="single"/>
        </w:rPr>
        <w:t xml:space="preserve">ewsletter </w:t>
      </w:r>
      <w:r w:rsidRPr="00104D6E">
        <w:rPr>
          <w:rFonts w:ascii="Calibri" w:hAnsi="Calibri" w:cs="Calibri"/>
          <w:sz w:val="28"/>
          <w:szCs w:val="28"/>
        </w:rPr>
        <w:t xml:space="preserve"> – This electronic </w:t>
      </w:r>
      <w:hyperlink r:id="rId6" w:history="1">
        <w:r w:rsidRPr="00104D6E">
          <w:rPr>
            <w:rStyle w:val="Hyperlink"/>
            <w:rFonts w:ascii="Calibri" w:hAnsi="Calibri" w:cs="Calibri"/>
            <w:color w:val="auto"/>
            <w:sz w:val="28"/>
            <w:szCs w:val="28"/>
            <w:u w:val="none"/>
          </w:rPr>
          <w:t>newsletter</w:t>
        </w:r>
      </w:hyperlink>
      <w:r w:rsidRPr="00104D6E">
        <w:rPr>
          <w:rFonts w:ascii="Calibri" w:hAnsi="Calibri" w:cs="Calibri"/>
          <w:sz w:val="28"/>
          <w:szCs w:val="28"/>
        </w:rPr>
        <w:t xml:space="preserve"> provides short summaries and links to news articles on a wide variety of environmental topics.   To subscribe, email </w:t>
      </w:r>
      <w:r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epaalumni@aol.com</w:t>
      </w:r>
      <w:r w:rsidRPr="00104D6E">
        <w:rPr>
          <w:rFonts w:ascii="Calibri" w:hAnsi="Calibri" w:cs="Calibri"/>
          <w:sz w:val="28"/>
          <w:szCs w:val="28"/>
        </w:rPr>
        <w:t>.</w:t>
      </w:r>
    </w:p>
    <w:p w14:paraId="2D692BD2" w14:textId="3D68B5F4" w:rsidR="00717C9F" w:rsidRPr="00104D6E" w:rsidRDefault="00717C9F" w:rsidP="00717C9F">
      <w:pPr>
        <w:rPr>
          <w:rFonts w:ascii="Calibri" w:hAnsi="Calibri" w:cs="Calibri"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  <w:u w:val="single"/>
        </w:rPr>
        <w:t xml:space="preserve">EPA Alumni Academy </w:t>
      </w:r>
      <w:r w:rsidR="005B29F6" w:rsidRPr="00104D6E">
        <w:rPr>
          <w:rFonts w:ascii="Calibri" w:hAnsi="Calibri" w:cs="Calibri"/>
          <w:sz w:val="28"/>
          <w:szCs w:val="28"/>
          <w:u w:val="single"/>
        </w:rPr>
        <w:t>Programs</w:t>
      </w:r>
      <w:r w:rsidRPr="00104D6E">
        <w:rPr>
          <w:rFonts w:ascii="Calibri" w:hAnsi="Calibri" w:cs="Calibri"/>
          <w:sz w:val="28"/>
          <w:szCs w:val="28"/>
        </w:rPr>
        <w:t xml:space="preserve"> – The Association conducts a free virtual speaker series called the Academy. </w:t>
      </w:r>
      <w:r w:rsidR="005B29F6" w:rsidRPr="00104D6E">
        <w:rPr>
          <w:rFonts w:ascii="Calibri" w:hAnsi="Calibri" w:cs="Calibri"/>
          <w:sz w:val="28"/>
          <w:szCs w:val="28"/>
        </w:rPr>
        <w:t xml:space="preserve"> The Committee puts on eight to ten programs a year o</w:t>
      </w:r>
      <w:r w:rsidRPr="00104D6E">
        <w:rPr>
          <w:rFonts w:ascii="Calibri" w:hAnsi="Calibri" w:cs="Calibri"/>
          <w:sz w:val="28"/>
          <w:szCs w:val="28"/>
        </w:rPr>
        <w:t xml:space="preserve">n environmental topics of current interest </w:t>
      </w:r>
      <w:r w:rsidR="008422C2" w:rsidRPr="00104D6E">
        <w:rPr>
          <w:rFonts w:ascii="Calibri" w:hAnsi="Calibri" w:cs="Calibri"/>
          <w:sz w:val="28"/>
          <w:szCs w:val="28"/>
        </w:rPr>
        <w:t xml:space="preserve">to Alumni </w:t>
      </w:r>
      <w:r w:rsidR="00994604" w:rsidRPr="00104D6E">
        <w:rPr>
          <w:rFonts w:ascii="Calibri" w:hAnsi="Calibri" w:cs="Calibri"/>
          <w:sz w:val="28"/>
          <w:szCs w:val="28"/>
        </w:rPr>
        <w:t>as well as sessions with EPA leaders</w:t>
      </w:r>
      <w:r w:rsidRPr="00104D6E">
        <w:rPr>
          <w:rFonts w:ascii="Calibri" w:hAnsi="Calibri" w:cs="Calibri"/>
          <w:sz w:val="28"/>
          <w:szCs w:val="28"/>
        </w:rPr>
        <w:t xml:space="preserve">.  </w:t>
      </w:r>
      <w:r w:rsidR="008B20BB" w:rsidRPr="00104D6E">
        <w:rPr>
          <w:rFonts w:ascii="Calibri" w:hAnsi="Calibri" w:cs="Calibri"/>
          <w:sz w:val="28"/>
          <w:szCs w:val="28"/>
        </w:rPr>
        <w:t xml:space="preserve">The sessions are open to Association Members as well as current EPA employees.  </w:t>
      </w:r>
      <w:r w:rsidRPr="00104D6E">
        <w:rPr>
          <w:rFonts w:ascii="Calibri" w:hAnsi="Calibri" w:cs="Calibri"/>
          <w:sz w:val="28"/>
          <w:szCs w:val="28"/>
        </w:rPr>
        <w:t xml:space="preserve">Check the front page of our website for upcoming Academy sessions at </w:t>
      </w:r>
      <w:hyperlink r:id="rId7" w:history="1">
        <w:r w:rsidRPr="00104D6E">
          <w:rPr>
            <w:rStyle w:val="Hyperlink"/>
            <w:rFonts w:ascii="Calibri" w:hAnsi="Calibri" w:cs="Calibri"/>
            <w:sz w:val="28"/>
            <w:szCs w:val="28"/>
          </w:rPr>
          <w:t>www.epaalumni.com</w:t>
        </w:r>
      </w:hyperlink>
      <w:r w:rsidRPr="00104D6E">
        <w:rPr>
          <w:rFonts w:ascii="Calibri" w:hAnsi="Calibri" w:cs="Calibri"/>
          <w:sz w:val="28"/>
          <w:szCs w:val="28"/>
        </w:rPr>
        <w:t xml:space="preserve">.  Recordings of previous events are located at </w:t>
      </w:r>
      <w:r w:rsidR="008422C2" w:rsidRPr="00104D6E">
        <w:rPr>
          <w:rFonts w:ascii="Calibri" w:hAnsi="Calibri" w:cs="Calibri"/>
          <w:sz w:val="28"/>
          <w:szCs w:val="28"/>
          <w:u w:val="single"/>
        </w:rPr>
        <w:t>www.</w:t>
      </w:r>
      <w:r w:rsidRPr="00104D6E">
        <w:rPr>
          <w:rFonts w:ascii="Calibri" w:hAnsi="Calibri" w:cs="Calibri"/>
          <w:sz w:val="28"/>
          <w:szCs w:val="28"/>
          <w:u w:val="single"/>
        </w:rPr>
        <w:t>epaalumni.com/</w:t>
      </w:r>
      <w:r w:rsidR="009F3782" w:rsidRPr="00104D6E">
        <w:rPr>
          <w:rFonts w:ascii="Calibri" w:hAnsi="Calibri" w:cs="Calibri"/>
          <w:sz w:val="28"/>
          <w:szCs w:val="28"/>
          <w:u w:val="single"/>
        </w:rPr>
        <w:t>videos</w:t>
      </w:r>
      <w:r w:rsidR="008422C2" w:rsidRPr="00104D6E">
        <w:rPr>
          <w:rFonts w:ascii="Calibri" w:hAnsi="Calibri" w:cs="Calibri"/>
          <w:sz w:val="28"/>
          <w:szCs w:val="28"/>
          <w:u w:val="single"/>
        </w:rPr>
        <w:t>.</w:t>
      </w:r>
    </w:p>
    <w:p w14:paraId="6F8E7EDA" w14:textId="7BC62CF1" w:rsidR="00717C9F" w:rsidRPr="00104D6E" w:rsidRDefault="00F64C88" w:rsidP="00717C9F">
      <w:pPr>
        <w:rPr>
          <w:rFonts w:ascii="Calibri" w:hAnsi="Calibri" w:cs="Calibri"/>
          <w:i/>
          <w:iCs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lastRenderedPageBreak/>
        <w:t>Reports on Environmental P</w:t>
      </w:r>
      <w:r w:rsidR="00717C9F" w:rsidRPr="00104D6E">
        <w:rPr>
          <w:rFonts w:ascii="Calibri" w:hAnsi="Calibri" w:cs="Calibri"/>
          <w:sz w:val="28"/>
          <w:szCs w:val="28"/>
          <w:u w:val="single"/>
        </w:rPr>
        <w:t>rogress</w:t>
      </w:r>
      <w:r w:rsidR="00717C9F" w:rsidRPr="00104D6E">
        <w:rPr>
          <w:rFonts w:ascii="Calibri" w:hAnsi="Calibri" w:cs="Calibri"/>
          <w:sz w:val="28"/>
          <w:szCs w:val="28"/>
        </w:rPr>
        <w:t xml:space="preserve"> – The Association’s series of reports entitled </w:t>
      </w:r>
      <w:hyperlink r:id="rId8" w:history="1">
        <w:r w:rsidR="00717C9F" w:rsidRPr="00104D6E">
          <w:rPr>
            <w:rStyle w:val="Hyperlink"/>
            <w:rFonts w:ascii="Calibri" w:hAnsi="Calibri" w:cs="Calibri"/>
            <w:i/>
            <w:iCs/>
            <w:sz w:val="28"/>
            <w:szCs w:val="28"/>
          </w:rPr>
          <w:t>Protecting the Environment:  A Half Century of Progress</w:t>
        </w:r>
      </w:hyperlink>
      <w:r w:rsidR="00717C9F" w:rsidRPr="00104D6E">
        <w:rPr>
          <w:rFonts w:ascii="Calibri" w:hAnsi="Calibri" w:cs="Calibri"/>
          <w:sz w:val="28"/>
          <w:szCs w:val="28"/>
        </w:rPr>
        <w:t xml:space="preserve"> documents how the major environmental problems of the past were addressed and lays out future challenges. The Association also </w:t>
      </w:r>
      <w:r w:rsidR="002D1ECB" w:rsidRPr="00104D6E">
        <w:rPr>
          <w:rFonts w:ascii="Calibri" w:hAnsi="Calibri" w:cs="Calibri"/>
          <w:sz w:val="28"/>
          <w:szCs w:val="28"/>
        </w:rPr>
        <w:t xml:space="preserve">partnered with the American University Center for Environmental Policy </w:t>
      </w:r>
      <w:r w:rsidR="00717C9F" w:rsidRPr="00104D6E">
        <w:rPr>
          <w:rFonts w:ascii="Calibri" w:hAnsi="Calibri" w:cs="Calibri"/>
          <w:sz w:val="28"/>
          <w:szCs w:val="28"/>
        </w:rPr>
        <w:t xml:space="preserve">on a report, </w:t>
      </w:r>
      <w:hyperlink r:id="rId9" w:history="1">
        <w:r w:rsidR="00717C9F" w:rsidRPr="00104D6E">
          <w:rPr>
            <w:rStyle w:val="Hyperlink"/>
            <w:rFonts w:ascii="Calibri" w:hAnsi="Calibri" w:cs="Calibri"/>
            <w:i/>
            <w:iCs/>
            <w:sz w:val="28"/>
            <w:szCs w:val="28"/>
          </w:rPr>
          <w:t>Moving Forward: Future Directions for EPA and Environmental Protection</w:t>
        </w:r>
      </w:hyperlink>
      <w:r w:rsidR="00717C9F" w:rsidRPr="00104D6E">
        <w:rPr>
          <w:rFonts w:ascii="Calibri" w:hAnsi="Calibri" w:cs="Calibri"/>
          <w:i/>
          <w:iCs/>
          <w:sz w:val="28"/>
          <w:szCs w:val="28"/>
        </w:rPr>
        <w:t xml:space="preserve">. </w:t>
      </w:r>
    </w:p>
    <w:p w14:paraId="6D828294" w14:textId="1CA9CD23" w:rsidR="002D1ECB" w:rsidRPr="00104D6E" w:rsidRDefault="008B20BB" w:rsidP="002D1ECB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Oral History Project</w:t>
      </w:r>
      <w:r w:rsidR="002D1ECB" w:rsidRPr="00104D6E">
        <w:rPr>
          <w:rFonts w:ascii="Calibri" w:hAnsi="Calibri" w:cs="Calibri"/>
          <w:sz w:val="28"/>
          <w:szCs w:val="28"/>
        </w:rPr>
        <w:t xml:space="preserve"> -</w:t>
      </w:r>
      <w:r w:rsidR="002D1ECB" w:rsidRPr="00104D6E">
        <w:rPr>
          <w:rFonts w:ascii="Calibri" w:hAnsi="Calibri" w:cs="Calibri"/>
          <w:sz w:val="28"/>
          <w:szCs w:val="28"/>
          <w:u w:val="single"/>
        </w:rPr>
        <w:t xml:space="preserve"> </w:t>
      </w:r>
      <w:r w:rsidR="002D1ECB" w:rsidRPr="00104D6E">
        <w:rPr>
          <w:rFonts w:ascii="Calibri" w:hAnsi="Calibri" w:cs="Calibri"/>
          <w:sz w:val="28"/>
          <w:szCs w:val="28"/>
        </w:rPr>
        <w:t xml:space="preserve">Alumni </w:t>
      </w:r>
      <w:r w:rsidR="007B45B6" w:rsidRPr="00104D6E">
        <w:rPr>
          <w:rFonts w:ascii="Calibri" w:hAnsi="Calibri" w:cs="Calibri"/>
          <w:sz w:val="28"/>
          <w:szCs w:val="28"/>
        </w:rPr>
        <w:t>including former Administrators and former Deputy Administrators</w:t>
      </w:r>
      <w:r w:rsidR="002D1ECB" w:rsidRPr="00104D6E">
        <w:rPr>
          <w:rFonts w:ascii="Calibri" w:hAnsi="Calibri" w:cs="Calibri"/>
          <w:sz w:val="28"/>
          <w:szCs w:val="28"/>
        </w:rPr>
        <w:t xml:space="preserve"> recorded videos on a variety of </w:t>
      </w:r>
      <w:r w:rsidR="005B29F6" w:rsidRPr="00104D6E">
        <w:rPr>
          <w:rFonts w:ascii="Calibri" w:hAnsi="Calibri" w:cs="Calibri"/>
          <w:sz w:val="28"/>
          <w:szCs w:val="28"/>
        </w:rPr>
        <w:t>topics</w:t>
      </w:r>
      <w:r w:rsidR="002D1ECB" w:rsidRPr="00104D6E">
        <w:rPr>
          <w:rFonts w:ascii="Calibri" w:hAnsi="Calibri" w:cs="Calibri"/>
          <w:sz w:val="28"/>
          <w:szCs w:val="28"/>
        </w:rPr>
        <w:t>. Transcripts and podcast versions of these videos</w:t>
      </w:r>
      <w:r w:rsidR="00F64C88" w:rsidRPr="00104D6E">
        <w:rPr>
          <w:rFonts w:ascii="Calibri" w:hAnsi="Calibri" w:cs="Calibri"/>
          <w:sz w:val="28"/>
          <w:szCs w:val="28"/>
        </w:rPr>
        <w:t xml:space="preserve"> as well as </w:t>
      </w:r>
      <w:r w:rsidR="008422C2" w:rsidRPr="00104D6E">
        <w:rPr>
          <w:rFonts w:ascii="Calibri" w:hAnsi="Calibri" w:cs="Calibri"/>
          <w:sz w:val="28"/>
          <w:szCs w:val="28"/>
        </w:rPr>
        <w:t>EPA historical documents</w:t>
      </w:r>
      <w:r w:rsidR="00F64C88" w:rsidRPr="00104D6E">
        <w:rPr>
          <w:rFonts w:ascii="Calibri" w:hAnsi="Calibri" w:cs="Calibri"/>
          <w:sz w:val="28"/>
          <w:szCs w:val="28"/>
        </w:rPr>
        <w:t xml:space="preserve"> are</w:t>
      </w:r>
      <w:r w:rsidR="008422C2" w:rsidRPr="00104D6E">
        <w:rPr>
          <w:rFonts w:ascii="Calibri" w:hAnsi="Calibri" w:cs="Calibri"/>
          <w:sz w:val="28"/>
          <w:szCs w:val="28"/>
        </w:rPr>
        <w:t xml:space="preserve"> on </w:t>
      </w:r>
      <w:r w:rsidR="00F64C88" w:rsidRPr="00104D6E">
        <w:rPr>
          <w:rFonts w:ascii="Calibri" w:hAnsi="Calibri" w:cs="Calibri"/>
          <w:sz w:val="28"/>
          <w:szCs w:val="28"/>
        </w:rPr>
        <w:t>the Association</w:t>
      </w:r>
      <w:r w:rsidR="008422C2" w:rsidRPr="00104D6E">
        <w:rPr>
          <w:rFonts w:ascii="Calibri" w:hAnsi="Calibri" w:cs="Calibri"/>
          <w:sz w:val="28"/>
          <w:szCs w:val="28"/>
        </w:rPr>
        <w:t xml:space="preserve"> website.  </w:t>
      </w:r>
      <w:r w:rsidR="00817B72" w:rsidRPr="00104D6E">
        <w:rPr>
          <w:rFonts w:ascii="Calibri" w:hAnsi="Calibri" w:cs="Calibri"/>
          <w:sz w:val="28"/>
          <w:szCs w:val="28"/>
        </w:rPr>
        <w:t xml:space="preserve">For more information, </w:t>
      </w:r>
      <w:hyperlink r:id="rId10" w:history="1">
        <w:r w:rsidR="00343141" w:rsidRPr="00104D6E">
          <w:rPr>
            <w:rStyle w:val="Hyperlink"/>
            <w:rFonts w:ascii="Calibri" w:hAnsi="Calibri" w:cs="Calibri"/>
            <w:sz w:val="28"/>
            <w:szCs w:val="28"/>
          </w:rPr>
          <w:t>EPA Alumni Association: History of the EPA | EPA Alumni</w:t>
        </w:r>
      </w:hyperlink>
    </w:p>
    <w:p w14:paraId="5EC5CA4E" w14:textId="15E58F08" w:rsidR="008B20BB" w:rsidRPr="00104D6E" w:rsidRDefault="008B20BB" w:rsidP="008B20BB">
      <w:pPr>
        <w:rPr>
          <w:rFonts w:ascii="Calibri" w:hAnsi="Calibri" w:cs="Calibri"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  <w:u w:val="single"/>
        </w:rPr>
        <w:t xml:space="preserve">Teach-In Programs </w:t>
      </w:r>
      <w:r w:rsidRPr="00104D6E">
        <w:rPr>
          <w:rFonts w:ascii="Calibri" w:hAnsi="Calibri" w:cs="Calibri"/>
          <w:sz w:val="28"/>
          <w:szCs w:val="28"/>
        </w:rPr>
        <w:t xml:space="preserve">– The Association has used the </w:t>
      </w:r>
      <w:r w:rsidRPr="00104D6E">
        <w:rPr>
          <w:rFonts w:ascii="Calibri" w:hAnsi="Calibri" w:cs="Calibri"/>
          <w:i/>
          <w:iCs/>
          <w:sz w:val="28"/>
          <w:szCs w:val="28"/>
        </w:rPr>
        <w:t>Half Century of Progress</w:t>
      </w:r>
      <w:r w:rsidRPr="00104D6E">
        <w:rPr>
          <w:rFonts w:ascii="Calibri" w:hAnsi="Calibri" w:cs="Calibri"/>
          <w:sz w:val="28"/>
          <w:szCs w:val="28"/>
        </w:rPr>
        <w:t xml:space="preserve"> reports to teach high school and college </w:t>
      </w:r>
      <w:r w:rsidR="005B29F6" w:rsidRPr="00104D6E">
        <w:rPr>
          <w:rFonts w:ascii="Calibri" w:hAnsi="Calibri" w:cs="Calibri"/>
          <w:sz w:val="28"/>
          <w:szCs w:val="28"/>
        </w:rPr>
        <w:t>classes</w:t>
      </w:r>
      <w:r w:rsidRPr="00104D6E">
        <w:rPr>
          <w:rFonts w:ascii="Calibri" w:hAnsi="Calibri" w:cs="Calibri"/>
          <w:sz w:val="28"/>
          <w:szCs w:val="28"/>
        </w:rPr>
        <w:t xml:space="preserve">.  It is a great way for alumni to inform future environmental leaders about today’s public health and environmental challenges as well as describe the attractions of a career in </w:t>
      </w:r>
      <w:r w:rsidR="005B29F6" w:rsidRPr="00104D6E">
        <w:rPr>
          <w:rFonts w:ascii="Calibri" w:hAnsi="Calibri" w:cs="Calibri"/>
          <w:sz w:val="28"/>
          <w:szCs w:val="28"/>
        </w:rPr>
        <w:t xml:space="preserve">public service and </w:t>
      </w:r>
      <w:r w:rsidRPr="00104D6E">
        <w:rPr>
          <w:rFonts w:ascii="Calibri" w:hAnsi="Calibri" w:cs="Calibri"/>
          <w:sz w:val="28"/>
          <w:szCs w:val="28"/>
        </w:rPr>
        <w:t>the environmental field</w:t>
      </w:r>
      <w:r w:rsidR="00343141" w:rsidRPr="00104D6E">
        <w:rPr>
          <w:rFonts w:ascii="Calibri" w:hAnsi="Calibri" w:cs="Calibri"/>
          <w:sz w:val="28"/>
          <w:szCs w:val="28"/>
        </w:rPr>
        <w:t xml:space="preserve">.  For more information, please email </w:t>
      </w:r>
      <w:r w:rsidR="00343141" w:rsidRPr="00104D6E">
        <w:rPr>
          <w:rFonts w:ascii="Calibri" w:hAnsi="Calibri" w:cs="Calibri"/>
          <w:sz w:val="28"/>
          <w:szCs w:val="28"/>
          <w:u w:val="single"/>
        </w:rPr>
        <w:t>epaalumni@aol.com</w:t>
      </w:r>
    </w:p>
    <w:p w14:paraId="47E64AF1" w14:textId="0E904E6F" w:rsidR="00717C9F" w:rsidRPr="00104D6E" w:rsidRDefault="008B20BB" w:rsidP="00717C9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>Other Ways to Support People in the Environmental Field</w:t>
      </w:r>
    </w:p>
    <w:p w14:paraId="59740F1C" w14:textId="69B41F57" w:rsidR="00717C9F" w:rsidRPr="00104D6E" w:rsidRDefault="008B20BB" w:rsidP="00717C9F">
      <w:pPr>
        <w:rPr>
          <w:rFonts w:ascii="Calibri" w:hAnsi="Calibri" w:cs="Calibri"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Jobs Center</w:t>
      </w:r>
      <w:r w:rsidR="0006332F" w:rsidRPr="00104D6E">
        <w:rPr>
          <w:rFonts w:ascii="Calibri" w:hAnsi="Calibri" w:cs="Calibri"/>
          <w:sz w:val="28"/>
          <w:szCs w:val="28"/>
        </w:rPr>
        <w:t xml:space="preserve"> –</w:t>
      </w:r>
      <w:r w:rsidR="0006332F" w:rsidRPr="00104D6E">
        <w:rPr>
          <w:rFonts w:ascii="Calibri" w:hAnsi="Calibri" w:cs="Calibri"/>
          <w:sz w:val="28"/>
          <w:szCs w:val="28"/>
          <w:u w:val="single"/>
        </w:rPr>
        <w:t xml:space="preserve"> </w:t>
      </w:r>
      <w:r w:rsidR="0006332F" w:rsidRPr="00104D6E">
        <w:rPr>
          <w:rFonts w:ascii="Calibri" w:hAnsi="Calibri" w:cs="Calibri"/>
          <w:sz w:val="28"/>
          <w:szCs w:val="28"/>
        </w:rPr>
        <w:t xml:space="preserve">The Association set up </w:t>
      </w:r>
      <w:r w:rsidR="00EC2318" w:rsidRPr="00104D6E">
        <w:rPr>
          <w:rFonts w:ascii="Calibri" w:hAnsi="Calibri" w:cs="Calibri"/>
          <w:sz w:val="28"/>
          <w:szCs w:val="28"/>
        </w:rPr>
        <w:t>th</w:t>
      </w:r>
      <w:r w:rsidR="0006332F" w:rsidRPr="00104D6E">
        <w:rPr>
          <w:rFonts w:ascii="Calibri" w:hAnsi="Calibri" w:cs="Calibri"/>
          <w:sz w:val="28"/>
          <w:szCs w:val="28"/>
        </w:rPr>
        <w:t xml:space="preserve">e EPA Alumni Job Center </w:t>
      </w:r>
      <w:r w:rsidR="00EC2318" w:rsidRPr="00104D6E">
        <w:rPr>
          <w:rFonts w:ascii="Calibri" w:hAnsi="Calibri" w:cs="Calibri"/>
          <w:sz w:val="28"/>
          <w:szCs w:val="28"/>
        </w:rPr>
        <w:t xml:space="preserve">in 2017.  </w:t>
      </w:r>
      <w:r w:rsidR="00A47ABA" w:rsidRPr="00104D6E">
        <w:rPr>
          <w:rFonts w:ascii="Calibri" w:hAnsi="Calibri" w:cs="Calibri"/>
          <w:sz w:val="28"/>
          <w:szCs w:val="28"/>
        </w:rPr>
        <w:t xml:space="preserve"> There are links to over 1,000 different organizations </w:t>
      </w:r>
      <w:r w:rsidR="00087B16" w:rsidRPr="00104D6E">
        <w:rPr>
          <w:rFonts w:ascii="Calibri" w:hAnsi="Calibri" w:cs="Calibri"/>
          <w:sz w:val="28"/>
          <w:szCs w:val="28"/>
        </w:rPr>
        <w:t>–</w:t>
      </w:r>
      <w:r w:rsidR="00A47ABA" w:rsidRPr="00104D6E">
        <w:rPr>
          <w:rFonts w:ascii="Calibri" w:hAnsi="Calibri" w:cs="Calibri"/>
          <w:sz w:val="28"/>
          <w:szCs w:val="28"/>
        </w:rPr>
        <w:t xml:space="preserve"> </w:t>
      </w:r>
      <w:r w:rsidR="00087B16" w:rsidRPr="00104D6E">
        <w:rPr>
          <w:rFonts w:ascii="Calibri" w:hAnsi="Calibri" w:cs="Calibri"/>
          <w:sz w:val="28"/>
          <w:szCs w:val="28"/>
        </w:rPr>
        <w:t xml:space="preserve">federal, state, local governments as well as NGOs, laboratories, </w:t>
      </w:r>
      <w:r w:rsidR="00F64C88" w:rsidRPr="00104D6E">
        <w:rPr>
          <w:rFonts w:ascii="Calibri" w:hAnsi="Calibri" w:cs="Calibri"/>
          <w:sz w:val="28"/>
          <w:szCs w:val="28"/>
        </w:rPr>
        <w:t xml:space="preserve">and </w:t>
      </w:r>
      <w:r w:rsidR="00087B16" w:rsidRPr="00104D6E">
        <w:rPr>
          <w:rFonts w:ascii="Calibri" w:hAnsi="Calibri" w:cs="Calibri"/>
          <w:sz w:val="28"/>
          <w:szCs w:val="28"/>
        </w:rPr>
        <w:t>universities.  Putting th</w:t>
      </w:r>
      <w:r w:rsidR="00147504" w:rsidRPr="00104D6E">
        <w:rPr>
          <w:rFonts w:ascii="Calibri" w:hAnsi="Calibri" w:cs="Calibri"/>
          <w:sz w:val="28"/>
          <w:szCs w:val="28"/>
        </w:rPr>
        <w:t>is information i</w:t>
      </w:r>
      <w:r w:rsidR="00087B16" w:rsidRPr="00104D6E">
        <w:rPr>
          <w:rFonts w:ascii="Calibri" w:hAnsi="Calibri" w:cs="Calibri"/>
          <w:sz w:val="28"/>
          <w:szCs w:val="28"/>
        </w:rPr>
        <w:t xml:space="preserve">n one place allows </w:t>
      </w:r>
      <w:r w:rsidR="00402ED3" w:rsidRPr="00104D6E">
        <w:rPr>
          <w:rFonts w:ascii="Calibri" w:hAnsi="Calibri" w:cs="Calibri"/>
          <w:sz w:val="28"/>
          <w:szCs w:val="28"/>
        </w:rPr>
        <w:t>current</w:t>
      </w:r>
      <w:r w:rsidR="00F64C88" w:rsidRPr="00104D6E">
        <w:rPr>
          <w:rFonts w:ascii="Calibri" w:hAnsi="Calibri" w:cs="Calibri"/>
          <w:sz w:val="28"/>
          <w:szCs w:val="28"/>
        </w:rPr>
        <w:t xml:space="preserve"> and</w:t>
      </w:r>
      <w:r w:rsidR="00402ED3" w:rsidRPr="00104D6E">
        <w:rPr>
          <w:rFonts w:ascii="Calibri" w:hAnsi="Calibri" w:cs="Calibri"/>
          <w:sz w:val="28"/>
          <w:szCs w:val="28"/>
        </w:rPr>
        <w:t xml:space="preserve"> former EPA employees as well as </w:t>
      </w:r>
      <w:r w:rsidR="007C2B6C" w:rsidRPr="00104D6E">
        <w:rPr>
          <w:rFonts w:ascii="Calibri" w:hAnsi="Calibri" w:cs="Calibri"/>
          <w:sz w:val="28"/>
          <w:szCs w:val="28"/>
        </w:rPr>
        <w:t xml:space="preserve">others </w:t>
      </w:r>
      <w:r w:rsidR="00B55DB2" w:rsidRPr="00104D6E">
        <w:rPr>
          <w:rFonts w:ascii="Calibri" w:hAnsi="Calibri" w:cs="Calibri"/>
          <w:sz w:val="28"/>
          <w:szCs w:val="28"/>
        </w:rPr>
        <w:t xml:space="preserve">in </w:t>
      </w:r>
      <w:r w:rsidR="00402ED3" w:rsidRPr="00104D6E">
        <w:rPr>
          <w:rFonts w:ascii="Calibri" w:hAnsi="Calibri" w:cs="Calibri"/>
          <w:sz w:val="28"/>
          <w:szCs w:val="28"/>
        </w:rPr>
        <w:t>the environmental field</w:t>
      </w:r>
      <w:r w:rsidR="00716F5A" w:rsidRPr="00104D6E">
        <w:rPr>
          <w:rFonts w:ascii="Calibri" w:hAnsi="Calibri" w:cs="Calibri"/>
          <w:sz w:val="28"/>
          <w:szCs w:val="28"/>
        </w:rPr>
        <w:t xml:space="preserve"> see</w:t>
      </w:r>
      <w:r w:rsidR="00052D48" w:rsidRPr="00104D6E">
        <w:rPr>
          <w:rFonts w:ascii="Calibri" w:hAnsi="Calibri" w:cs="Calibri"/>
          <w:sz w:val="28"/>
          <w:szCs w:val="28"/>
        </w:rPr>
        <w:t xml:space="preserve"> the breadth of job opportunities.</w:t>
      </w:r>
      <w:r w:rsidR="00052D48" w:rsidRPr="00104D6E">
        <w:rPr>
          <w:rFonts w:ascii="Calibri" w:hAnsi="Calibri" w:cs="Calibri"/>
          <w:sz w:val="28"/>
          <w:szCs w:val="28"/>
          <w:u w:val="single"/>
        </w:rPr>
        <w:t xml:space="preserve"> </w:t>
      </w:r>
      <w:r w:rsidR="00052D48" w:rsidRPr="00104D6E">
        <w:rPr>
          <w:rFonts w:ascii="Calibri" w:hAnsi="Calibri" w:cs="Calibri"/>
          <w:sz w:val="28"/>
          <w:szCs w:val="28"/>
        </w:rPr>
        <w:t xml:space="preserve"> </w:t>
      </w:r>
      <w:r w:rsidR="006C669C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https://jobs.epaalumni.org/</w:t>
      </w:r>
    </w:p>
    <w:p w14:paraId="184FB8B1" w14:textId="586BEDB8" w:rsidR="00717C9F" w:rsidRPr="00104D6E" w:rsidRDefault="008B20BB" w:rsidP="00717C9F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104D6E">
        <w:rPr>
          <w:rFonts w:ascii="Calibri" w:hAnsi="Calibri" w:cs="Calibri"/>
          <w:b/>
          <w:bCs/>
          <w:sz w:val="28"/>
          <w:szCs w:val="28"/>
          <w:u w:val="single"/>
        </w:rPr>
        <w:t>Support for EPA</w:t>
      </w:r>
    </w:p>
    <w:p w14:paraId="3B7C76DB" w14:textId="4B6D7468" w:rsidR="00653253" w:rsidRPr="00104D6E" w:rsidRDefault="00653253" w:rsidP="00653253">
      <w:pPr>
        <w:rPr>
          <w:rFonts w:ascii="Calibri" w:hAnsi="Calibri" w:cs="Calibri"/>
          <w:sz w:val="28"/>
          <w:szCs w:val="28"/>
        </w:rPr>
      </w:pPr>
      <w:r w:rsidRPr="00104D6E">
        <w:rPr>
          <w:rFonts w:ascii="Calibri" w:hAnsi="Calibri" w:cs="Calibri"/>
          <w:sz w:val="28"/>
          <w:szCs w:val="28"/>
        </w:rPr>
        <w:t>Since 2014,</w:t>
      </w:r>
      <w:r w:rsidR="00F64C88" w:rsidRPr="00104D6E">
        <w:rPr>
          <w:rFonts w:ascii="Calibri" w:hAnsi="Calibri" w:cs="Calibri"/>
          <w:sz w:val="28"/>
          <w:szCs w:val="28"/>
        </w:rPr>
        <w:t xml:space="preserve"> and under a MOU, </w:t>
      </w:r>
      <w:r w:rsidRPr="00104D6E">
        <w:rPr>
          <w:rFonts w:ascii="Calibri" w:hAnsi="Calibri" w:cs="Calibri"/>
          <w:sz w:val="28"/>
          <w:szCs w:val="28"/>
        </w:rPr>
        <w:t>the Association has collaborated with EPA to provide alumni volunteers as speakers at training sessions and seminars</w:t>
      </w:r>
      <w:r w:rsidR="00F64C88" w:rsidRPr="00104D6E">
        <w:rPr>
          <w:rFonts w:ascii="Calibri" w:hAnsi="Calibri" w:cs="Calibri"/>
          <w:sz w:val="28"/>
          <w:szCs w:val="28"/>
        </w:rPr>
        <w:t>.  Alumni also p</w:t>
      </w:r>
      <w:r w:rsidRPr="00104D6E">
        <w:rPr>
          <w:rFonts w:ascii="Calibri" w:hAnsi="Calibri" w:cs="Calibri"/>
          <w:sz w:val="28"/>
          <w:szCs w:val="28"/>
        </w:rPr>
        <w:t>articipate in EPA’s Coaching and mentoring programs.   The Coaching program links certified Alumni coaches with current EPA employees.</w:t>
      </w:r>
    </w:p>
    <w:p w14:paraId="6181D129" w14:textId="55D0E00E" w:rsidR="00653253" w:rsidRPr="00104D6E" w:rsidRDefault="00653253" w:rsidP="00653253">
      <w:pPr>
        <w:rPr>
          <w:rFonts w:ascii="Calibri" w:hAnsi="Calibri" w:cs="Calibri"/>
          <w:i/>
          <w:iCs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</w:rPr>
        <w:t>EPA has asked the Association to provide speakers for the</w:t>
      </w:r>
      <w:r w:rsidR="00F64C88" w:rsidRPr="00104D6E">
        <w:rPr>
          <w:rFonts w:ascii="Calibri" w:hAnsi="Calibri" w:cs="Calibri"/>
          <w:sz w:val="28"/>
          <w:szCs w:val="28"/>
        </w:rPr>
        <w:t xml:space="preserve"> Agency’s</w:t>
      </w:r>
      <w:r w:rsidRPr="00104D6E">
        <w:rPr>
          <w:rFonts w:ascii="Calibri" w:hAnsi="Calibri" w:cs="Calibri"/>
          <w:sz w:val="28"/>
          <w:szCs w:val="28"/>
        </w:rPr>
        <w:t xml:space="preserve"> </w:t>
      </w:r>
      <w:r w:rsidR="004C2F91" w:rsidRPr="00104D6E">
        <w:rPr>
          <w:rFonts w:ascii="Calibri" w:hAnsi="Calibri" w:cs="Calibri"/>
          <w:sz w:val="28"/>
          <w:szCs w:val="28"/>
        </w:rPr>
        <w:t>year</w:t>
      </w:r>
      <w:r w:rsidR="00F64C88" w:rsidRPr="00104D6E">
        <w:rPr>
          <w:rFonts w:ascii="Calibri" w:hAnsi="Calibri" w:cs="Calibri"/>
          <w:sz w:val="28"/>
          <w:szCs w:val="28"/>
        </w:rPr>
        <w:t>-</w:t>
      </w:r>
      <w:r w:rsidR="004C2F91" w:rsidRPr="00104D6E">
        <w:rPr>
          <w:rFonts w:ascii="Calibri" w:hAnsi="Calibri" w:cs="Calibri"/>
          <w:sz w:val="28"/>
          <w:szCs w:val="28"/>
        </w:rPr>
        <w:t>long</w:t>
      </w:r>
      <w:r w:rsidRPr="00104D6E">
        <w:rPr>
          <w:rFonts w:ascii="Calibri" w:hAnsi="Calibri" w:cs="Calibri"/>
          <w:sz w:val="28"/>
          <w:szCs w:val="28"/>
        </w:rPr>
        <w:t xml:space="preserve"> virtual orientation program for new employees.    The Association also </w:t>
      </w:r>
      <w:r w:rsidR="0045618F" w:rsidRPr="00104D6E">
        <w:rPr>
          <w:rFonts w:ascii="Calibri" w:hAnsi="Calibri" w:cs="Calibri"/>
          <w:sz w:val="28"/>
          <w:szCs w:val="28"/>
        </w:rPr>
        <w:t>assist</w:t>
      </w:r>
      <w:r w:rsidR="00F64C88" w:rsidRPr="00104D6E">
        <w:rPr>
          <w:rFonts w:ascii="Calibri" w:hAnsi="Calibri" w:cs="Calibri"/>
          <w:sz w:val="28"/>
          <w:szCs w:val="28"/>
        </w:rPr>
        <w:t xml:space="preserve">ed </w:t>
      </w:r>
      <w:r w:rsidR="0045618F" w:rsidRPr="00104D6E">
        <w:rPr>
          <w:rFonts w:ascii="Calibri" w:hAnsi="Calibri" w:cs="Calibri"/>
          <w:sz w:val="28"/>
          <w:szCs w:val="28"/>
        </w:rPr>
        <w:lastRenderedPageBreak/>
        <w:t>the</w:t>
      </w:r>
      <w:r w:rsidRPr="00104D6E">
        <w:rPr>
          <w:rFonts w:ascii="Calibri" w:hAnsi="Calibri" w:cs="Calibri"/>
          <w:sz w:val="28"/>
          <w:szCs w:val="28"/>
        </w:rPr>
        <w:t xml:space="preserve"> Agency in its planning of the </w:t>
      </w:r>
      <w:r w:rsidR="00F64C88" w:rsidRPr="00104D6E">
        <w:rPr>
          <w:rFonts w:ascii="Calibri" w:hAnsi="Calibri" w:cs="Calibri"/>
          <w:sz w:val="28"/>
          <w:szCs w:val="28"/>
        </w:rPr>
        <w:t>National Environmental Museum and Education Center a</w:t>
      </w:r>
      <w:r w:rsidR="004C2F91" w:rsidRPr="00104D6E">
        <w:rPr>
          <w:rFonts w:ascii="Calibri" w:hAnsi="Calibri" w:cs="Calibri"/>
          <w:sz w:val="28"/>
          <w:szCs w:val="28"/>
        </w:rPr>
        <w:t>nd</w:t>
      </w:r>
      <w:r w:rsidRPr="00104D6E">
        <w:rPr>
          <w:rFonts w:ascii="Calibri" w:hAnsi="Calibri" w:cs="Calibri"/>
          <w:sz w:val="28"/>
          <w:szCs w:val="28"/>
        </w:rPr>
        <w:t xml:space="preserve"> provided historical materials and videos from Alumni.</w:t>
      </w:r>
    </w:p>
    <w:p w14:paraId="6D170E46" w14:textId="15D815FC" w:rsidR="00717C9F" w:rsidRPr="00104D6E" w:rsidRDefault="008B20BB" w:rsidP="000879FD">
      <w:pPr>
        <w:rPr>
          <w:rFonts w:ascii="Calibri" w:hAnsi="Calibri" w:cs="Calibri"/>
          <w:sz w:val="28"/>
          <w:szCs w:val="28"/>
          <w:u w:val="single"/>
        </w:rPr>
      </w:pPr>
      <w:r w:rsidRPr="00104D6E">
        <w:rPr>
          <w:rFonts w:ascii="Calibri" w:hAnsi="Calibri" w:cs="Calibri"/>
          <w:sz w:val="28"/>
          <w:szCs w:val="28"/>
          <w:u w:val="single"/>
        </w:rPr>
        <w:t>Reach out to Colleges &amp; Universities</w:t>
      </w:r>
      <w:r w:rsidR="000879FD" w:rsidRPr="00104D6E">
        <w:rPr>
          <w:rFonts w:ascii="Calibri" w:hAnsi="Calibri" w:cs="Calibri"/>
          <w:sz w:val="28"/>
          <w:szCs w:val="28"/>
        </w:rPr>
        <w:t xml:space="preserve"> </w:t>
      </w:r>
      <w:r w:rsidR="000879FD" w:rsidRPr="00B61AD3">
        <w:rPr>
          <w:rFonts w:ascii="Calibri" w:hAnsi="Calibri" w:cs="Calibri"/>
          <w:sz w:val="28"/>
          <w:szCs w:val="28"/>
        </w:rPr>
        <w:t>-</w:t>
      </w:r>
      <w:r w:rsidR="00B61AD3" w:rsidRPr="00B61AD3">
        <w:rPr>
          <w:rFonts w:ascii="Calibri" w:hAnsi="Calibri" w:cs="Calibri"/>
          <w:sz w:val="28"/>
          <w:szCs w:val="28"/>
        </w:rPr>
        <w:t xml:space="preserve"> W</w:t>
      </w:r>
      <w:r w:rsidR="00717C9F" w:rsidRPr="00B61AD3">
        <w:rPr>
          <w:rFonts w:ascii="Calibri" w:hAnsi="Calibri" w:cs="Calibri"/>
          <w:sz w:val="28"/>
          <w:szCs w:val="28"/>
        </w:rPr>
        <w:t>orking</w:t>
      </w:r>
      <w:r w:rsidR="00717C9F" w:rsidRPr="00104D6E">
        <w:rPr>
          <w:rFonts w:ascii="Calibri" w:hAnsi="Calibri" w:cs="Calibri"/>
          <w:sz w:val="28"/>
          <w:szCs w:val="28"/>
        </w:rPr>
        <w:t xml:space="preserve"> in partnership with EPA and our sister alumni association, the Environmental Protection Network, </w:t>
      </w:r>
      <w:r w:rsidR="000879FD" w:rsidRPr="00104D6E">
        <w:rPr>
          <w:rFonts w:ascii="Calibri" w:hAnsi="Calibri" w:cs="Calibri"/>
          <w:sz w:val="28"/>
          <w:szCs w:val="28"/>
        </w:rPr>
        <w:t xml:space="preserve">the Association is </w:t>
      </w:r>
      <w:r w:rsidR="00717C9F" w:rsidRPr="00104D6E">
        <w:rPr>
          <w:rFonts w:ascii="Calibri" w:hAnsi="Calibri" w:cs="Calibri"/>
          <w:sz w:val="28"/>
          <w:szCs w:val="28"/>
        </w:rPr>
        <w:t>engaging with schools and universities to discuss the breadth of environmental employment opportunities.  EPA Alumni are panelists at these events</w:t>
      </w:r>
      <w:r w:rsidR="001816C1" w:rsidRPr="00104D6E">
        <w:rPr>
          <w:rFonts w:ascii="Calibri" w:hAnsi="Calibri" w:cs="Calibri"/>
          <w:sz w:val="28"/>
          <w:szCs w:val="28"/>
        </w:rPr>
        <w:t xml:space="preserve">.  Further </w:t>
      </w:r>
      <w:r w:rsidR="00717C9F" w:rsidRPr="00104D6E">
        <w:rPr>
          <w:rFonts w:ascii="Calibri" w:hAnsi="Calibri" w:cs="Calibri"/>
          <w:sz w:val="28"/>
          <w:szCs w:val="28"/>
        </w:rPr>
        <w:t>materials a</w:t>
      </w:r>
      <w:r w:rsidR="001816C1" w:rsidRPr="00104D6E">
        <w:rPr>
          <w:rFonts w:ascii="Calibri" w:hAnsi="Calibri" w:cs="Calibri"/>
          <w:sz w:val="28"/>
          <w:szCs w:val="28"/>
        </w:rPr>
        <w:t xml:space="preserve">re located </w:t>
      </w:r>
      <w:r w:rsidR="00311A7B" w:rsidRPr="00104D6E">
        <w:rPr>
          <w:rFonts w:ascii="Calibri" w:hAnsi="Calibri" w:cs="Calibri"/>
          <w:sz w:val="28"/>
          <w:szCs w:val="28"/>
        </w:rPr>
        <w:t xml:space="preserve">at </w:t>
      </w:r>
      <w:r w:rsidR="00311A7B" w:rsidRPr="00104D6E">
        <w:rPr>
          <w:rFonts w:ascii="Calibri" w:hAnsi="Calibri" w:cs="Calibri"/>
          <w:color w:val="156082" w:themeColor="accent1"/>
          <w:sz w:val="28"/>
          <w:szCs w:val="28"/>
          <w:u w:val="single"/>
        </w:rPr>
        <w:t>www.epaalumni.com/epajobs</w:t>
      </w:r>
      <w:r w:rsidR="00717C9F" w:rsidRPr="00104D6E">
        <w:rPr>
          <w:rFonts w:ascii="Calibri" w:hAnsi="Calibri" w:cs="Calibri"/>
          <w:sz w:val="28"/>
          <w:szCs w:val="28"/>
        </w:rPr>
        <w:t>.</w:t>
      </w:r>
    </w:p>
    <w:sectPr w:rsidR="00717C9F" w:rsidRPr="00104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710EC"/>
    <w:multiLevelType w:val="hybridMultilevel"/>
    <w:tmpl w:val="9EAE1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7A21CD"/>
    <w:multiLevelType w:val="hybridMultilevel"/>
    <w:tmpl w:val="FB06D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387962">
    <w:abstractNumId w:val="0"/>
  </w:num>
  <w:num w:numId="2" w16cid:durableId="88252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9F"/>
    <w:rsid w:val="00002B59"/>
    <w:rsid w:val="00041CD9"/>
    <w:rsid w:val="00052D48"/>
    <w:rsid w:val="0006332F"/>
    <w:rsid w:val="000879FD"/>
    <w:rsid w:val="00087B16"/>
    <w:rsid w:val="00104D6E"/>
    <w:rsid w:val="00147504"/>
    <w:rsid w:val="00163880"/>
    <w:rsid w:val="001816C1"/>
    <w:rsid w:val="001E07F9"/>
    <w:rsid w:val="002D1ECB"/>
    <w:rsid w:val="00311A7B"/>
    <w:rsid w:val="00343141"/>
    <w:rsid w:val="003577DB"/>
    <w:rsid w:val="00367146"/>
    <w:rsid w:val="003A40A8"/>
    <w:rsid w:val="003C590E"/>
    <w:rsid w:val="00402ED3"/>
    <w:rsid w:val="0041483A"/>
    <w:rsid w:val="00432A97"/>
    <w:rsid w:val="0045618F"/>
    <w:rsid w:val="004804E0"/>
    <w:rsid w:val="004B6405"/>
    <w:rsid w:val="004C2F91"/>
    <w:rsid w:val="005111DE"/>
    <w:rsid w:val="005176BF"/>
    <w:rsid w:val="005B29F6"/>
    <w:rsid w:val="00653253"/>
    <w:rsid w:val="006C669C"/>
    <w:rsid w:val="00715A2D"/>
    <w:rsid w:val="00716F5A"/>
    <w:rsid w:val="00717C9F"/>
    <w:rsid w:val="007625DC"/>
    <w:rsid w:val="007B45B6"/>
    <w:rsid w:val="007C2B6C"/>
    <w:rsid w:val="00807589"/>
    <w:rsid w:val="00817B72"/>
    <w:rsid w:val="008422C2"/>
    <w:rsid w:val="008534D1"/>
    <w:rsid w:val="0086625E"/>
    <w:rsid w:val="008B20BB"/>
    <w:rsid w:val="008B6A98"/>
    <w:rsid w:val="0092322A"/>
    <w:rsid w:val="00934CA9"/>
    <w:rsid w:val="00994452"/>
    <w:rsid w:val="00994604"/>
    <w:rsid w:val="009F3782"/>
    <w:rsid w:val="00A07518"/>
    <w:rsid w:val="00A07F60"/>
    <w:rsid w:val="00A26983"/>
    <w:rsid w:val="00A42D07"/>
    <w:rsid w:val="00A47ABA"/>
    <w:rsid w:val="00A6336B"/>
    <w:rsid w:val="00A65709"/>
    <w:rsid w:val="00B55DB2"/>
    <w:rsid w:val="00B61AD3"/>
    <w:rsid w:val="00BB6C69"/>
    <w:rsid w:val="00C07789"/>
    <w:rsid w:val="00C256E9"/>
    <w:rsid w:val="00CB51CF"/>
    <w:rsid w:val="00E31D2D"/>
    <w:rsid w:val="00E42440"/>
    <w:rsid w:val="00EC2318"/>
    <w:rsid w:val="00F3023C"/>
    <w:rsid w:val="00F64C88"/>
    <w:rsid w:val="00F76228"/>
    <w:rsid w:val="00F85C3C"/>
    <w:rsid w:val="00F9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F09"/>
  <w15:chartTrackingRefBased/>
  <w15:docId w15:val="{F62D75A8-01D5-49C8-A37E-3190F386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7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C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5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A2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A2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alumni.com/hc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paalumni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alumni.com/transition-new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groups/60086462778" TargetMode="External"/><Relationship Id="rId10" Type="http://schemas.openxmlformats.org/officeDocument/2006/relationships/hyperlink" Target="https://www.epaalumni.org/histo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alumni.com/epa-of-the-fu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Craig</dc:creator>
  <cp:keywords/>
  <dc:description/>
  <cp:lastModifiedBy>Beth Craig</cp:lastModifiedBy>
  <cp:revision>5</cp:revision>
  <cp:lastPrinted>2024-09-29T12:34:00Z</cp:lastPrinted>
  <dcterms:created xsi:type="dcterms:W3CDTF">2024-09-29T12:54:00Z</dcterms:created>
  <dcterms:modified xsi:type="dcterms:W3CDTF">2024-11-11T18:42:00Z</dcterms:modified>
</cp:coreProperties>
</file>